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9E" w:rsidRPr="005B34EF" w:rsidRDefault="003A4D9E" w:rsidP="003A4D9E">
      <w:pPr>
        <w:jc w:val="right"/>
        <w:rPr>
          <w:rFonts w:ascii="Tahoma" w:hAnsi="Tahoma" w:cs="Tahoma"/>
          <w:b/>
          <w:sz w:val="20"/>
          <w:szCs w:val="20"/>
        </w:rPr>
      </w:pPr>
      <w:r w:rsidRPr="005B34EF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</w:p>
    <w:p w:rsidR="003A4D9E" w:rsidRDefault="003A4D9E" w:rsidP="003A4D9E">
      <w:pPr>
        <w:jc w:val="right"/>
        <w:rPr>
          <w:rFonts w:ascii="Tahoma" w:hAnsi="Tahoma" w:cs="Tahoma"/>
          <w:b/>
          <w:sz w:val="20"/>
          <w:szCs w:val="20"/>
        </w:rPr>
      </w:pPr>
      <w:r w:rsidRPr="005B34EF">
        <w:rPr>
          <w:rFonts w:ascii="Tahoma" w:hAnsi="Tahoma" w:cs="Tahoma"/>
          <w:b/>
          <w:sz w:val="20"/>
          <w:szCs w:val="20"/>
        </w:rPr>
        <w:t>Zadanie nr 22</w:t>
      </w:r>
      <w:r>
        <w:rPr>
          <w:rFonts w:ascii="Tahoma" w:hAnsi="Tahoma" w:cs="Tahoma"/>
          <w:b/>
          <w:sz w:val="20"/>
          <w:szCs w:val="20"/>
        </w:rPr>
        <w:tab/>
      </w:r>
    </w:p>
    <w:p w:rsidR="003A4D9E" w:rsidRDefault="003A4D9E" w:rsidP="003A4D9E">
      <w:pPr>
        <w:jc w:val="right"/>
        <w:rPr>
          <w:rFonts w:ascii="Tahoma" w:hAnsi="Tahoma" w:cs="Tahoma"/>
          <w:b/>
          <w:sz w:val="20"/>
          <w:szCs w:val="20"/>
        </w:rPr>
      </w:pPr>
    </w:p>
    <w:p w:rsidR="00591CBE" w:rsidRPr="003A4D9E" w:rsidRDefault="003A4D9E" w:rsidP="00591CB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Instrumentarium do operacji laparoskopowych</w:t>
      </w:r>
    </w:p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0"/>
        <w:gridCol w:w="4576"/>
        <w:gridCol w:w="956"/>
        <w:gridCol w:w="1530"/>
        <w:gridCol w:w="1529"/>
      </w:tblGrid>
      <w:tr w:rsidR="00780944" w:rsidRPr="00591CBE" w:rsidTr="003A4D9E">
        <w:trPr>
          <w:trHeight w:val="720"/>
        </w:trPr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0944" w:rsidRPr="00591CBE" w:rsidRDefault="00780944" w:rsidP="00591C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1CBE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0944" w:rsidRPr="00591CBE" w:rsidRDefault="00780944" w:rsidP="00591C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  <w:t>Parametry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0944" w:rsidRPr="00591CBE" w:rsidRDefault="00780944" w:rsidP="00591C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91CBE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80944" w:rsidRPr="00591CBE" w:rsidRDefault="00780944" w:rsidP="00591C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0944" w:rsidRPr="00591CBE" w:rsidRDefault="00780944" w:rsidP="00591C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  <w:lang w:eastAsia="pl-PL"/>
              </w:rPr>
              <w:t>Parametr oferowany</w:t>
            </w:r>
          </w:p>
        </w:tc>
      </w:tr>
      <w:tr w:rsidR="003A4D9E" w:rsidRPr="00611D81" w:rsidTr="003A4D9E">
        <w:trPr>
          <w:trHeight w:val="720"/>
        </w:trPr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4D9E" w:rsidRPr="00611D81" w:rsidRDefault="003A4D9E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4D9E" w:rsidRPr="00611D81" w:rsidRDefault="003A4D9E" w:rsidP="00761B96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pl-PL"/>
              </w:rPr>
              <w:t>Instrumentarium fabrycznie nowe, rok produkcji 2017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4D9E" w:rsidRPr="00611D81" w:rsidRDefault="00C547BD" w:rsidP="00761B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4D9E" w:rsidRPr="00611D81" w:rsidRDefault="00C547BD" w:rsidP="00761B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A4D9E" w:rsidRPr="00611D81" w:rsidRDefault="003A4D9E" w:rsidP="00761B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72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Igła Veressa wielorazowa o długości 120 mm i średnicy 2,1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51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Trokar laparoskopowy wielorazowego użytku, długości 110 mm i średnicy 5 mm, gwintowany, ze ścietym końcem, z zaworem do insuflacji , kodowany kolorem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11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obturator  stożkowy ostry do trokara 5 mm i długości 110 mm, kodowany kolorem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99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Uszczel</w:t>
            </w:r>
            <w:r w:rsid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ka wielorazowego użytku</w:t>
            </w: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do trokara 5 mm, opakowanie zawierające 20 sztuk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87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Uszczelka wielorazowego użytku do trokara 10 mm, posiadająca redukcję 10-12 mm / 5 mm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48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Trokar laparoskopowy wielorazowego użytku, długości 110 mm i średnicy 10 mm, gwintowany, ze ścietym końcem, z zaworem do insuflacji , kodowany kolorem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08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obturator stożkowy ostry do trokara 10 mm i długości 110 mm, kodowany kolorem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94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uszczelka wielorazowego u</w:t>
            </w:r>
            <w:r w:rsid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żytku do trokara 10 mm posiadają</w:t>
            </w: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ca redukcję 10-12/5 mm, 5 sztuk w opakowaniu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op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219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Imadło laparoskopowe samopozycjonujące igłę w szczękach, długości 310 mm i średnicy 5 mm, z wbudowana ochroną przeciw przeciążeniom i uchwytem osiowym, z jednostopniowym mechanizmem blokującym i stałą siłą nacisku, wyposażone w kanał do płukania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87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Nożyczki typu Metzenbaum o długości 310 mm i średnicy 5 mm, ząbkowane z wkładką węglową, zagięte w lewo. Rozbieralne czteroczęściowe, rączka bez blokady. Możliwość sterylizacji złożonego narzędzia potwierdzone w instrukcji obsługi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211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Peparator laparoskopowy typu Meryland, monoipolarny, obrotowy, śrenicy 5 mm i długości 310 mm, rozbieralne czteroczęściowe, ergonomiczna rączka bez blokady. Możliwość sterylizacji złożonego narzędzia potwierdzone w instrukcji obsługi.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86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Kleszcze do chwytania 2x3 zęby o średnicy 10 mm i długości 310 mm, rozbieralne czteroczęściowe z ergonomiczną rączką z blokadą. Możliwość sterylizacji złożonego narzędzia potwierdzone w instrukcji obsługi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216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Atraumatyczne kleszcze do chwytania z otworami w szczękach, monopolarne, obrotowe o średnicy 5 mm i długości 310 mm. Rozbieralne czteroczęściowe, ergonomiczna rączka bez blokady. Możliwość sterylizacji złożonego narzędzia potwierdzone w instrukcji obsługi.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247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Kleszczyki chwytające typu grasper, atraumatyczne, szczęki okienkowe, ząbkowane, monopolarne, obrotowe, czteroczęsciowe, wielorazowego użytku z ergonomiczna rekojeścią, z blokadą długości 310 mm i średnicy 5 mm,  Możliwość sterylizacji złożonego narzędzia potwierdzone w instrukcji obsługi.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208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Kleszcze typu szczupak z wnęką w szczękach  o średnicy 5 mm i długości 310 mm. Rozbieralne czteroczęściowe, ergonomiczna rączka z blokadą. Możliwość sterylizacji złożonego narzędzia potwierdzone w instrukcji obsługi.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05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Haczyk monopolarny z końcówką wymienną w kształcie litery L.  średnicy 5 mm i długości 330 mm Końcówka ceramiczna.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80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wanna do kontenera o wymiarach  592x274x187 mm wykonana ze stopu aluminium z ergonomicznymi uchwytami blokującymi się pod kątem 90 stopni. Wyposażona w uchwyty na tabliczki identyfikacyjne po obu stronach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485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Pokrywa do kontenera wykonana z aluminium o grubości 2 mm dostosowana do wanny o wymiarach 592x274x187, całość z wanną stanowiąca kontener bezobsługowy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78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Kosz w wersji mini przeznaczony do akcesoriów drobnych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3A4D9E">
        <w:trPr>
          <w:trHeight w:val="117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Klipsownica pojedyncza, średnica 10 mm długość 330 mm, na klipsy średnio-dużo, nierozbieralna, wyposażona w kanał do płukania, obrotowa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780944" w:rsidRPr="00611D81" w:rsidTr="00D85181">
        <w:trPr>
          <w:trHeight w:val="1050"/>
        </w:trPr>
        <w:tc>
          <w:tcPr>
            <w:tcW w:w="520" w:type="dxa"/>
            <w:shd w:val="clear" w:color="auto" w:fill="auto"/>
            <w:vAlign w:val="center"/>
            <w:hideMark/>
          </w:tcPr>
          <w:p w:rsidR="00780944" w:rsidRPr="00611D81" w:rsidRDefault="00780944" w:rsidP="003A4D9E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Stojak do kontenera wyposażony w kosz z jednego arkusz stali i uchwyty do zamocowania 18 narzędzi laparoskopowych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</w:tcPr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:rsidR="00780944" w:rsidRPr="00611D81" w:rsidRDefault="00780944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</w:tcPr>
          <w:p w:rsidR="00780944" w:rsidRPr="00611D81" w:rsidRDefault="00780944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D85181" w:rsidRPr="00611D81" w:rsidTr="003A4D9E">
        <w:trPr>
          <w:trHeight w:val="1050"/>
        </w:trPr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81" w:rsidRPr="00611D81" w:rsidRDefault="00D85181" w:rsidP="00D85181">
            <w:pPr>
              <w:pStyle w:val="Akapitzlist"/>
              <w:spacing w:after="0" w:line="240" w:lineRule="auto"/>
              <w:ind w:left="36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23,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81" w:rsidRPr="00611D81" w:rsidRDefault="00D85181" w:rsidP="00591C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Okres gwarancji min. 36 miesięcy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85181" w:rsidRPr="00611D81" w:rsidRDefault="00D85181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85181" w:rsidRPr="00611D81" w:rsidRDefault="00D85181" w:rsidP="0078094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611D81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5181" w:rsidRPr="00611D81" w:rsidRDefault="00D85181" w:rsidP="00591C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D85181" w:rsidRPr="00611D81" w:rsidRDefault="00D85181" w:rsidP="00780944">
      <w:pPr>
        <w:rPr>
          <w:rFonts w:ascii="Tahoma" w:hAnsi="Tahoma" w:cs="Tahoma"/>
          <w:sz w:val="20"/>
          <w:szCs w:val="20"/>
        </w:rPr>
      </w:pPr>
    </w:p>
    <w:p w:rsidR="00D85181" w:rsidRPr="00611D81" w:rsidRDefault="00D85181" w:rsidP="00D85181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  <w:r w:rsidRPr="00611D81">
        <w:rPr>
          <w:rFonts w:ascii="Tahoma" w:eastAsia="Calibri" w:hAnsi="Tahoma" w:cs="Tahoma"/>
          <w:b/>
          <w:sz w:val="20"/>
          <w:szCs w:val="20"/>
        </w:rPr>
        <w:t>UWAGA:  Niespełnienie wymaganych parametrów i warunków spowoduje odrzucenie oferty.</w:t>
      </w:r>
    </w:p>
    <w:p w:rsidR="00640536" w:rsidRPr="00611D81" w:rsidRDefault="00591CBE" w:rsidP="00780944">
      <w:pPr>
        <w:rPr>
          <w:rFonts w:ascii="Tahoma" w:hAnsi="Tahoma" w:cs="Tahoma"/>
          <w:sz w:val="20"/>
          <w:szCs w:val="20"/>
        </w:rPr>
      </w:pPr>
      <w:r w:rsidRPr="00611D81">
        <w:rPr>
          <w:rFonts w:ascii="Tahoma" w:hAnsi="Tahoma" w:cs="Tahoma"/>
          <w:sz w:val="20"/>
          <w:szCs w:val="20"/>
        </w:rPr>
        <w:tab/>
      </w:r>
      <w:bookmarkStart w:id="0" w:name="_GoBack"/>
      <w:bookmarkEnd w:id="0"/>
    </w:p>
    <w:sectPr w:rsidR="00640536" w:rsidRPr="00611D81" w:rsidSect="009312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282" w:rsidRDefault="002A6282" w:rsidP="00591CBE">
      <w:pPr>
        <w:spacing w:after="0" w:line="240" w:lineRule="auto"/>
      </w:pPr>
      <w:r>
        <w:separator/>
      </w:r>
    </w:p>
  </w:endnote>
  <w:endnote w:type="continuationSeparator" w:id="1">
    <w:p w:rsidR="002A6282" w:rsidRDefault="002A6282" w:rsidP="00591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282" w:rsidRDefault="002A6282" w:rsidP="00591CBE">
      <w:pPr>
        <w:spacing w:after="0" w:line="240" w:lineRule="auto"/>
      </w:pPr>
      <w:r>
        <w:separator/>
      </w:r>
    </w:p>
  </w:footnote>
  <w:footnote w:type="continuationSeparator" w:id="1">
    <w:p w:rsidR="002A6282" w:rsidRDefault="002A6282" w:rsidP="00591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 w:rsidP="00591CB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1670400" cy="835200"/>
          <wp:effectExtent l="0" t="0" r="635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BE" w:rsidRDefault="00591CB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2453F"/>
    <w:multiLevelType w:val="hybridMultilevel"/>
    <w:tmpl w:val="2EAE1B24"/>
    <w:lvl w:ilvl="0" w:tplc="AFDC1B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591CBE"/>
    <w:rsid w:val="001168C8"/>
    <w:rsid w:val="00183D0A"/>
    <w:rsid w:val="002A6282"/>
    <w:rsid w:val="002C5F70"/>
    <w:rsid w:val="003A4D9E"/>
    <w:rsid w:val="003C455B"/>
    <w:rsid w:val="003F6BDD"/>
    <w:rsid w:val="004E60E2"/>
    <w:rsid w:val="00591CBE"/>
    <w:rsid w:val="005C6C61"/>
    <w:rsid w:val="00611D81"/>
    <w:rsid w:val="006156A4"/>
    <w:rsid w:val="00640536"/>
    <w:rsid w:val="00780944"/>
    <w:rsid w:val="00825D5F"/>
    <w:rsid w:val="008D3DC4"/>
    <w:rsid w:val="00931216"/>
    <w:rsid w:val="00C547BD"/>
    <w:rsid w:val="00D85181"/>
    <w:rsid w:val="00FF6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2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CBE"/>
  </w:style>
  <w:style w:type="paragraph" w:styleId="Stopka">
    <w:name w:val="footer"/>
    <w:basedOn w:val="Normalny"/>
    <w:link w:val="StopkaZnak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CBE"/>
  </w:style>
  <w:style w:type="paragraph" w:styleId="Tekstdymka">
    <w:name w:val="Balloon Text"/>
    <w:basedOn w:val="Normalny"/>
    <w:link w:val="TekstdymkaZnak"/>
    <w:uiPriority w:val="99"/>
    <w:semiHidden/>
    <w:unhideWhenUsed/>
    <w:rsid w:val="0059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CB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4D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CBE"/>
  </w:style>
  <w:style w:type="paragraph" w:styleId="Stopka">
    <w:name w:val="footer"/>
    <w:basedOn w:val="Normalny"/>
    <w:link w:val="StopkaZnak"/>
    <w:uiPriority w:val="99"/>
    <w:unhideWhenUsed/>
    <w:rsid w:val="00591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CBE"/>
  </w:style>
  <w:style w:type="paragraph" w:styleId="Tekstdymka">
    <w:name w:val="Balloon Text"/>
    <w:basedOn w:val="Normalny"/>
    <w:link w:val="TekstdymkaZnak"/>
    <w:uiPriority w:val="99"/>
    <w:semiHidden/>
    <w:unhideWhenUsed/>
    <w:rsid w:val="00591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C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5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541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laparoskopia</dc:title>
  <dc:creator>Adam</dc:creator>
  <cp:lastModifiedBy>Your User Name</cp:lastModifiedBy>
  <cp:revision>9</cp:revision>
  <cp:lastPrinted>2017-04-04T05:30:00Z</cp:lastPrinted>
  <dcterms:created xsi:type="dcterms:W3CDTF">2017-03-13T09:45:00Z</dcterms:created>
  <dcterms:modified xsi:type="dcterms:W3CDTF">2017-04-04T05:30:00Z</dcterms:modified>
</cp:coreProperties>
</file>